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942" w:rsidRPr="006A3E24" w:rsidRDefault="007D3942" w:rsidP="007D3942">
      <w:pPr>
        <w:pStyle w:val="western"/>
        <w:shd w:val="clear" w:color="auto" w:fill="FFFFFF"/>
        <w:spacing w:before="0" w:beforeAutospacing="0" w:after="0" w:afterAutospacing="0"/>
        <w:jc w:val="center"/>
        <w:textAlignment w:val="baseline"/>
        <w:rPr>
          <w:rFonts w:ascii="Bookman Old Style" w:hAnsi="Bookman Old Style" w:cs="Tahoma"/>
          <w:b/>
          <w:bCs/>
          <w:color w:val="000000"/>
          <w:spacing w:val="8"/>
          <w:sz w:val="28"/>
          <w:szCs w:val="28"/>
        </w:rPr>
      </w:pPr>
      <w:r w:rsidRPr="006A3E24">
        <w:rPr>
          <w:rFonts w:ascii="Bookman Old Style" w:hAnsi="Bookman Old Style" w:cs="Tahoma"/>
          <w:b/>
          <w:bCs/>
          <w:color w:val="000000"/>
          <w:spacing w:val="8"/>
          <w:sz w:val="28"/>
          <w:szCs w:val="28"/>
        </w:rPr>
        <w:t xml:space="preserve">KLAUZULA INFORMACYJNA </w:t>
      </w:r>
    </w:p>
    <w:p w:rsidR="007D3942" w:rsidRPr="006A3E24" w:rsidRDefault="007D3942" w:rsidP="007D3942">
      <w:pPr>
        <w:pStyle w:val="western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Bookman Old Style" w:hAnsi="Bookman Old Style" w:cs="Tahoma"/>
          <w:b/>
          <w:bCs/>
          <w:color w:val="000000"/>
          <w:spacing w:val="8"/>
          <w:sz w:val="28"/>
          <w:szCs w:val="28"/>
        </w:rPr>
      </w:pPr>
      <w:r w:rsidRPr="006A3E24">
        <w:rPr>
          <w:rFonts w:ascii="Bookman Old Style" w:hAnsi="Bookman Old Style" w:cs="Tahoma"/>
          <w:b/>
          <w:bCs/>
          <w:color w:val="000000"/>
          <w:spacing w:val="8"/>
          <w:sz w:val="28"/>
          <w:szCs w:val="28"/>
        </w:rPr>
        <w:t>DOTYCZĄCA PRZETWARZANIA DANYCH OSOBOWYCH</w:t>
      </w:r>
      <w:r w:rsidR="00CD06A1">
        <w:rPr>
          <w:rFonts w:ascii="Bookman Old Style" w:hAnsi="Bookman Old Style" w:cs="Tahoma"/>
          <w:b/>
          <w:bCs/>
          <w:color w:val="000000"/>
          <w:spacing w:val="8"/>
          <w:sz w:val="28"/>
          <w:szCs w:val="28"/>
        </w:rPr>
        <w:t xml:space="preserve"> </w:t>
      </w:r>
      <w:r w:rsidR="00CD06A1">
        <w:rPr>
          <w:rFonts w:ascii="Bookman Old Style" w:hAnsi="Bookman Old Style" w:cs="Tahoma"/>
          <w:b/>
          <w:bCs/>
          <w:color w:val="000000"/>
          <w:spacing w:val="8"/>
          <w:sz w:val="28"/>
          <w:szCs w:val="28"/>
        </w:rPr>
        <w:br/>
        <w:t>W PROCESIE REKRUTACJI</w:t>
      </w:r>
      <w:r w:rsidRPr="006A3E24">
        <w:rPr>
          <w:rFonts w:ascii="Bookman Old Style" w:hAnsi="Bookman Old Style" w:cs="Tahoma"/>
          <w:b/>
          <w:bCs/>
          <w:color w:val="000000"/>
          <w:spacing w:val="8"/>
          <w:sz w:val="28"/>
          <w:szCs w:val="28"/>
        </w:rPr>
        <w:t xml:space="preserve"> </w:t>
      </w:r>
    </w:p>
    <w:p w:rsidR="00747413" w:rsidRPr="006A3E24" w:rsidRDefault="007D3942" w:rsidP="00DB748F">
      <w:pPr>
        <w:pStyle w:val="western"/>
        <w:shd w:val="clear" w:color="auto" w:fill="FFFFFF"/>
        <w:spacing w:before="0" w:beforeAutospacing="0" w:after="0" w:afterAutospacing="0" w:line="480" w:lineRule="auto"/>
        <w:jc w:val="center"/>
        <w:textAlignment w:val="baseline"/>
        <w:rPr>
          <w:rFonts w:ascii="Bookman Old Style" w:hAnsi="Bookman Old Style" w:cs="Tahoma"/>
          <w:b/>
          <w:bCs/>
          <w:color w:val="000000"/>
          <w:spacing w:val="8"/>
          <w:sz w:val="28"/>
          <w:szCs w:val="28"/>
        </w:rPr>
      </w:pPr>
      <w:r w:rsidRPr="006A3E24">
        <w:rPr>
          <w:rFonts w:ascii="Bookman Old Style" w:hAnsi="Bookman Old Style" w:cs="Tahoma"/>
          <w:b/>
          <w:bCs/>
          <w:color w:val="000000"/>
          <w:spacing w:val="8"/>
          <w:sz w:val="28"/>
          <w:szCs w:val="28"/>
        </w:rPr>
        <w:t xml:space="preserve">w </w:t>
      </w:r>
      <w:r w:rsidR="008B2382" w:rsidRPr="006A3E24">
        <w:rPr>
          <w:rFonts w:ascii="Bookman Old Style" w:hAnsi="Bookman Old Style" w:cs="Tahoma"/>
          <w:b/>
          <w:color w:val="000000"/>
          <w:spacing w:val="8"/>
          <w:sz w:val="28"/>
          <w:szCs w:val="28"/>
        </w:rPr>
        <w:t>Powiatowym</w:t>
      </w:r>
      <w:r w:rsidR="00C45543" w:rsidRPr="006A3E24">
        <w:rPr>
          <w:rFonts w:ascii="Bookman Old Style" w:hAnsi="Bookman Old Style" w:cs="Tahoma"/>
          <w:b/>
          <w:color w:val="000000"/>
          <w:spacing w:val="8"/>
          <w:sz w:val="28"/>
          <w:szCs w:val="28"/>
        </w:rPr>
        <w:t xml:space="preserve"> Inspektoracie Weterynarii w </w:t>
      </w:r>
      <w:r w:rsidR="00AA2A4E">
        <w:rPr>
          <w:rFonts w:ascii="Bookman Old Style" w:hAnsi="Bookman Old Style" w:cs="Tahoma"/>
          <w:b/>
          <w:color w:val="000000"/>
          <w:spacing w:val="8"/>
          <w:sz w:val="28"/>
          <w:szCs w:val="28"/>
        </w:rPr>
        <w:t>Wejherowie</w:t>
      </w:r>
      <w:r w:rsidRPr="006A3E24">
        <w:rPr>
          <w:rFonts w:ascii="Bookman Old Style" w:hAnsi="Bookman Old Style" w:cs="Tahoma"/>
          <w:b/>
          <w:color w:val="000000"/>
          <w:spacing w:val="8"/>
          <w:sz w:val="28"/>
          <w:szCs w:val="28"/>
        </w:rPr>
        <w:t xml:space="preserve"> </w:t>
      </w:r>
    </w:p>
    <w:p w:rsidR="00F10434" w:rsidRDefault="00F10434" w:rsidP="00F10434">
      <w:pPr>
        <w:pStyle w:val="Akapitzlist"/>
        <w:numPr>
          <w:ilvl w:val="0"/>
          <w:numId w:val="10"/>
        </w:numPr>
        <w:shd w:val="clear" w:color="auto" w:fill="FFFFFF"/>
        <w:spacing w:after="240" w:line="240" w:lineRule="auto"/>
        <w:ind w:left="284" w:hanging="284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7D3942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Zgodnie z art. 13 Rozporządzenia Parlamentu Europejskiego i Rady (UE) 2016/679 </w:t>
      </w:r>
      <w:r w:rsidRPr="007D3942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br/>
        <w:t xml:space="preserve">z 27 kwietnia 2016 r. (Dz. Urz. UE L Nr 119) w sprawie ochrony osób fizycznych 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br/>
      </w:r>
      <w:r w:rsidRPr="007D3942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w związku z przetwarzaniem danych osobowych i w sprawie swobodnego przepływu takich danych oraz uchylenia dyrektywy 95/46/WE (zwane RODO), informujemy:</w:t>
      </w:r>
    </w:p>
    <w:p w:rsidR="00F10434" w:rsidRPr="00F10434" w:rsidRDefault="00F10434" w:rsidP="00F10434">
      <w:pPr>
        <w:pStyle w:val="Akapitzlist"/>
        <w:numPr>
          <w:ilvl w:val="0"/>
          <w:numId w:val="10"/>
        </w:numPr>
        <w:shd w:val="clear" w:color="auto" w:fill="FFFFFF"/>
        <w:spacing w:after="240" w:line="240" w:lineRule="auto"/>
        <w:ind w:left="284" w:hanging="284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DB748F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Administratorem Pani/Pana danych osobowych jest </w:t>
      </w:r>
      <w:bookmarkStart w:id="0" w:name="_Hlk19715206"/>
      <w:r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Powiatowy</w:t>
      </w:r>
      <w:r w:rsidRPr="00C45543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Inspektorat Weterynarii 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br/>
      </w:r>
      <w:r w:rsidRPr="00C45543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w </w:t>
      </w:r>
      <w:r w:rsidR="00AA2A4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Wejherowie</w:t>
      </w:r>
      <w:r w:rsidRPr="00DB748F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z siedzibą przy ul.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</w:t>
      </w:r>
      <w:bookmarkEnd w:id="0"/>
      <w:r w:rsidR="00AA2A4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Chopina 11</w:t>
      </w:r>
      <w:r w:rsidRPr="00DB748F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, </w:t>
      </w:r>
      <w:r w:rsidRPr="008B2382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84-</w:t>
      </w:r>
      <w:r w:rsidR="00AA2A4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2</w:t>
      </w:r>
      <w:r w:rsidRPr="008B2382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00 </w:t>
      </w:r>
      <w:r w:rsidR="00AA2A4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Wejherowo</w:t>
      </w:r>
      <w:r w:rsidRPr="00DB748F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reprezentowany przez </w:t>
      </w:r>
      <w:bookmarkStart w:id="1" w:name="_Hlk19716002"/>
      <w:r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Powiatowego</w:t>
      </w:r>
      <w:r w:rsidRPr="00C45543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Lekarz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a</w:t>
      </w:r>
      <w:r w:rsidRPr="00C45543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Weterynarii</w:t>
      </w:r>
      <w:bookmarkEnd w:id="1"/>
      <w:r w:rsidR="00AA2A4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w Wejherowie</w:t>
      </w:r>
      <w:r w:rsidRPr="00DB748F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, adres kontaktowy e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-</w:t>
      </w:r>
      <w:r w:rsidRPr="00DB748F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mail: </w:t>
      </w:r>
      <w:r w:rsidR="00AA2A4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br/>
      </w:r>
      <w:hyperlink r:id="rId5" w:history="1">
        <w:r w:rsidR="00AA2A4E" w:rsidRPr="00DB1DD8">
          <w:rPr>
            <w:rStyle w:val="Hipercze"/>
            <w:rFonts w:ascii="Cambria" w:eastAsia="Times New Roman" w:hAnsi="Cambria" w:cs="Times New Roman"/>
            <w:sz w:val="24"/>
            <w:szCs w:val="24"/>
            <w:lang w:eastAsia="pl-PL"/>
          </w:rPr>
          <w:t>piwwejh@gdansk.wiw.gov.pl</w:t>
        </w:r>
      </w:hyperlink>
      <w:r w:rsidRPr="00F10434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, tel. +48 5</w:t>
      </w:r>
      <w:r w:rsidR="00AA2A4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8</w:t>
      </w:r>
      <w:r w:rsidRPr="00F10434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 </w:t>
      </w:r>
      <w:r w:rsidR="00AA2A4E" w:rsidRPr="00AA2A4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672 18 60</w:t>
      </w:r>
      <w:r w:rsidRPr="00F10434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lub fax 58 </w:t>
      </w:r>
      <w:r w:rsidR="00AA2A4E" w:rsidRPr="00AA2A4E">
        <w:rPr>
          <w:rFonts w:ascii="Cambria" w:eastAsia="Times New Roman" w:hAnsi="Cambria"/>
          <w:color w:val="000000"/>
          <w:lang w:eastAsia="pl-PL"/>
        </w:rPr>
        <w:t>677 09 71</w:t>
      </w:r>
      <w:r w:rsidRPr="00F10434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.</w:t>
      </w:r>
    </w:p>
    <w:p w:rsidR="00F10434" w:rsidRDefault="00F10434" w:rsidP="00F10434">
      <w:pPr>
        <w:pStyle w:val="Akapitzlist"/>
        <w:numPr>
          <w:ilvl w:val="0"/>
          <w:numId w:val="10"/>
        </w:numPr>
        <w:shd w:val="clear" w:color="auto" w:fill="FFFFFF"/>
        <w:spacing w:after="120" w:line="240" w:lineRule="auto"/>
        <w:ind w:left="284" w:hanging="284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DB748F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Administrator Danych zgodnie z </w:t>
      </w:r>
      <w:r w:rsidR="00AA2A4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a</w:t>
      </w:r>
      <w:r w:rsidRPr="00DB748F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rt. 37 RODO wyznaczył Inspektora Ochrony Danych Osobowych, z którym możecie się Państwo kontaktować we wszystkich sprawach dotyczących przetwarzania Państwa danych osobowych, a także korzystania 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br/>
      </w:r>
      <w:r w:rsidRPr="00DB748F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z przysługujących Państwu praw związanych z ich przetwarzaniem. Kontakt z Inspektorem Ochrony Danych Osobowych 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PIW w </w:t>
      </w:r>
      <w:r w:rsidR="00AA2A4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Wejherowie</w:t>
      </w:r>
      <w:r w:rsidRPr="00DB748F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; e-mail: </w:t>
      </w:r>
      <w:hyperlink r:id="rId6" w:history="1">
        <w:r w:rsidRPr="000E713E">
          <w:rPr>
            <w:rStyle w:val="Hipercze"/>
            <w:rFonts w:ascii="Cambria" w:eastAsia="Times New Roman" w:hAnsi="Cambria" w:cs="Times New Roman"/>
            <w:sz w:val="24"/>
            <w:szCs w:val="24"/>
            <w:lang w:eastAsia="pl-PL"/>
          </w:rPr>
          <w:t>iodo@gdansk.wiw.gov.pl</w:t>
        </w:r>
      </w:hyperlink>
      <w:r w:rsidRPr="00DB748F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lub pisemnie na adres 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Powiatowego</w:t>
      </w:r>
      <w:r w:rsidRPr="00C45543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Inspektorat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u</w:t>
      </w:r>
      <w:r w:rsidRPr="00C45543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Weterynarii w </w:t>
      </w:r>
      <w:r w:rsidR="00AA2A4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Wejherowie</w:t>
      </w:r>
      <w:r w:rsidRPr="00C45543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z siedzibą 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przy </w:t>
      </w:r>
      <w:r w:rsidRPr="008B2382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ul. </w:t>
      </w:r>
      <w:r w:rsidR="00AA2A4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Chopina 11</w:t>
      </w:r>
      <w:r w:rsidRPr="008B2382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, 84-</w:t>
      </w:r>
      <w:r w:rsidR="00AA2A4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2</w:t>
      </w:r>
      <w:r w:rsidRPr="008B2382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00 </w:t>
      </w:r>
      <w:r w:rsidR="00AA2A4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Wejherowo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</w:t>
      </w:r>
      <w:r w:rsidRPr="00DB748F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z dopiskiem „Inspektor 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Ochrony Danych</w:t>
      </w:r>
      <w:r w:rsidRPr="00DB748F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”.</w:t>
      </w:r>
    </w:p>
    <w:p w:rsidR="00CD06A1" w:rsidRPr="00CD06A1" w:rsidRDefault="00CD06A1" w:rsidP="00F10434">
      <w:pPr>
        <w:numPr>
          <w:ilvl w:val="0"/>
          <w:numId w:val="10"/>
        </w:numPr>
        <w:ind w:left="284" w:hanging="284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CD06A1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>Cele przetwarzania danych</w:t>
      </w:r>
    </w:p>
    <w:p w:rsidR="00CD06A1" w:rsidRPr="00CD06A1" w:rsidRDefault="00CD06A1" w:rsidP="00374A0D">
      <w:pPr>
        <w:spacing w:after="120" w:line="240" w:lineRule="auto"/>
        <w:ind w:left="284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CD06A1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Administrator Danych przetwarzać będzie Pani/Pana dane osobowe na podstawie obowiązujących przepisów prawa w związku z procesem rekrutacji:</w:t>
      </w:r>
    </w:p>
    <w:p w:rsidR="00CD06A1" w:rsidRPr="00CD06A1" w:rsidRDefault="00CD06A1" w:rsidP="00374A0D">
      <w:pPr>
        <w:spacing w:after="120" w:line="240" w:lineRule="auto"/>
        <w:ind w:left="426" w:hanging="141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CD06A1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- </w:t>
      </w:r>
      <w:r w:rsidRPr="00CD06A1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ab/>
        <w:t xml:space="preserve">w celu wypełniania obowiązku prawnego ciążącego na Administratorze Danych </w:t>
      </w:r>
      <w:r w:rsidRPr="00CD06A1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br/>
        <w:t xml:space="preserve">w związku z realizowaniem zadań przez </w:t>
      </w:r>
      <w:r w:rsidR="00A16C25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PIW w </w:t>
      </w:r>
      <w:r w:rsidR="007803C5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Wejherowie</w:t>
      </w:r>
      <w:r w:rsidRPr="00CD06A1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na podstawie art. 6 ust. 1 lit. c RODO,</w:t>
      </w:r>
    </w:p>
    <w:p w:rsidR="00CD06A1" w:rsidRPr="00CD06A1" w:rsidRDefault="00CD06A1" w:rsidP="00374A0D">
      <w:pPr>
        <w:spacing w:after="120" w:line="240" w:lineRule="auto"/>
        <w:ind w:left="426" w:hanging="141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CD06A1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- </w:t>
      </w:r>
      <w:r w:rsidRPr="00CD06A1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ab/>
        <w:t>wykonywania zadania realizowanego w interesie publicznym lub w ramach sprawowania władzy publicznej powierzonej Administratorowi Danych, na podstawie art. 6 ust. 1 lit. e RODO,</w:t>
      </w:r>
    </w:p>
    <w:p w:rsidR="00CD06A1" w:rsidRPr="00CD06A1" w:rsidRDefault="00CD06A1" w:rsidP="00374A0D">
      <w:pPr>
        <w:spacing w:after="120" w:line="240" w:lineRule="auto"/>
        <w:ind w:left="426" w:hanging="141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CD06A1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- </w:t>
      </w:r>
      <w:r w:rsidRPr="00CD06A1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ab/>
        <w:t>w celu realizacji umów z pracownikami, na podstawie z art. 6 ust. 1 lit. b RODO,</w:t>
      </w:r>
    </w:p>
    <w:p w:rsidR="00CD06A1" w:rsidRPr="00CD06A1" w:rsidRDefault="00CD06A1" w:rsidP="00374A0D">
      <w:pPr>
        <w:spacing w:after="120" w:line="240" w:lineRule="auto"/>
        <w:ind w:left="426" w:hanging="141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CD06A1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- </w:t>
      </w:r>
      <w:r w:rsidRPr="00CD06A1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ab/>
        <w:t xml:space="preserve">w pozostałych przypadkach wyłącznie na podstawie udzielonej przez Państwa zgody </w:t>
      </w:r>
      <w:r w:rsidRPr="00CD06A1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br/>
        <w:t xml:space="preserve">w zakresie i celu określonym w treści zgody, na podstawie art. 6 ust.1 lit a RODO. </w:t>
      </w:r>
      <w:r w:rsidRPr="00CD06A1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br/>
        <w:t>W tym  przypadku istnieje możliwość wycofania zgody w dowolnym momencie, bez wpływu na zgodność z prawem przetwarzania, którego dokonano na podstawie zgody przed jej cofnięciem.</w:t>
      </w:r>
    </w:p>
    <w:p w:rsidR="00CD06A1" w:rsidRPr="00CD06A1" w:rsidRDefault="00CD06A1" w:rsidP="00F10434">
      <w:pPr>
        <w:numPr>
          <w:ilvl w:val="0"/>
          <w:numId w:val="10"/>
        </w:numPr>
        <w:ind w:left="284" w:hanging="284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CD06A1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>Przekazywanie danych</w:t>
      </w:r>
    </w:p>
    <w:p w:rsidR="00CD06A1" w:rsidRPr="00CD06A1" w:rsidRDefault="00CD06A1" w:rsidP="00A16C25">
      <w:pPr>
        <w:ind w:left="284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CD06A1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Pani/Pana dane osobowe mogą być udostępniane innym odbiorcom lub kategoriom odbiorców danych osobowych.</w:t>
      </w:r>
    </w:p>
    <w:p w:rsidR="00CD06A1" w:rsidRPr="00CD06A1" w:rsidRDefault="00CD06A1" w:rsidP="00A16C25">
      <w:pPr>
        <w:spacing w:after="120"/>
        <w:ind w:left="284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CD06A1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Odbiorcami Pani/Pana danych osobowych mogą być:</w:t>
      </w:r>
    </w:p>
    <w:p w:rsidR="00CD06A1" w:rsidRPr="00CD06A1" w:rsidRDefault="00CD06A1" w:rsidP="00A16C25">
      <w:pPr>
        <w:numPr>
          <w:ilvl w:val="0"/>
          <w:numId w:val="8"/>
        </w:numPr>
        <w:spacing w:after="120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CD06A1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podmioty uprawnione do uzyskania danych osobowych na podstawie odrębnych przepisów prawa w szczególności organy i instytucje państwowe;</w:t>
      </w:r>
    </w:p>
    <w:p w:rsidR="00CD06A1" w:rsidRPr="00CD06A1" w:rsidRDefault="00CD06A1" w:rsidP="00A16C25">
      <w:pPr>
        <w:numPr>
          <w:ilvl w:val="0"/>
          <w:numId w:val="8"/>
        </w:numPr>
        <w:spacing w:after="120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CD06A1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podmioty, którym Administrator Danych na podstawie stosownych umów powierzenia </w:t>
      </w:r>
      <w:r w:rsidRPr="00CD06A1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br/>
        <w:t xml:space="preserve">przetwarzania danych osobowych zleca wykonanie czynności, z którymi wiąże się </w:t>
      </w:r>
      <w:r w:rsidRPr="00CD06A1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lastRenderedPageBreak/>
        <w:t xml:space="preserve">konieczność przetwarzania danych lub możliwość zapoznania z danymi osobowymi (podmiot przetwarzający – procesor), np. dostawcom usług IT, zadań wspomagających </w:t>
      </w:r>
      <w:r w:rsidRPr="00CD06A1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br/>
        <w:t xml:space="preserve">i doradczych przy zachowaniu odpowiedniego poziomu bezpieczeństwa tych danych.  </w:t>
      </w:r>
    </w:p>
    <w:p w:rsidR="00CD06A1" w:rsidRPr="00CD06A1" w:rsidRDefault="00CD06A1" w:rsidP="00A16C25">
      <w:pPr>
        <w:spacing w:after="120"/>
        <w:ind w:left="284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CD06A1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Informujemy również, że Administrator Danych nie </w:t>
      </w:r>
      <w:r w:rsidR="007803C5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będzie </w:t>
      </w:r>
      <w:r w:rsidRPr="00CD06A1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przekaz</w:t>
      </w:r>
      <w:r w:rsidR="007803C5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ywał</w:t>
      </w:r>
      <w:r w:rsidRPr="00CD06A1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danych osobowych przetwarzanych </w:t>
      </w:r>
      <w:r w:rsidR="007803C5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w procesie rekrutacji </w:t>
      </w:r>
      <w:r w:rsidRPr="00CD06A1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do państw trzecich, ani żadnych organizacji międzynarodowych.  </w:t>
      </w:r>
    </w:p>
    <w:p w:rsidR="00CD06A1" w:rsidRPr="00CD06A1" w:rsidRDefault="00CD06A1" w:rsidP="00A16C25">
      <w:pPr>
        <w:numPr>
          <w:ilvl w:val="0"/>
          <w:numId w:val="10"/>
        </w:numPr>
        <w:ind w:left="284" w:hanging="284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CD06A1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>Czas przetwarzania danych osobowych</w:t>
      </w:r>
    </w:p>
    <w:p w:rsidR="00CD06A1" w:rsidRPr="00CD06A1" w:rsidRDefault="00CD06A1" w:rsidP="00A16C25">
      <w:pPr>
        <w:ind w:left="284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CD06A1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Państwa dane osobowe będą przechowywane w </w:t>
      </w:r>
      <w:r w:rsidR="00A16C25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PIW w </w:t>
      </w:r>
      <w:r w:rsidR="00A146D9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Wejherowie</w:t>
      </w:r>
      <w:r w:rsidRPr="00CD06A1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</w:t>
      </w:r>
      <w:r w:rsidR="00374A0D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przez </w:t>
      </w:r>
      <w:r w:rsidR="00374A0D" w:rsidRPr="00374A0D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czas niezbędny do przeprowadzenia naboru na stanowisko pracy w służbie cywilnej (z uwzględnieniem 3 miesięcy, w których </w:t>
      </w:r>
      <w:r w:rsidR="00AA520C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Powiatowy Lekarz Weterynarii w </w:t>
      </w:r>
      <w:r w:rsidR="00A146D9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Wejherowie</w:t>
      </w:r>
      <w:r w:rsidR="00374A0D" w:rsidRPr="00374A0D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ma możliwość wyboru kolejnego wyłonionego kandydata, w przypadku, gdy ponownie zaistnieje konieczność obsadzenia tego samego stanowiska)</w:t>
      </w:r>
      <w:r w:rsidR="004B614A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. </w:t>
      </w:r>
      <w:r w:rsidR="004B614A" w:rsidRPr="004B614A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Dane osobowe, których podanie wynika </w:t>
      </w:r>
      <w:r w:rsidR="004B614A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br/>
      </w:r>
      <w:r w:rsidR="004B614A" w:rsidRPr="004B614A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z powszechnie obowiązujących przepisów prawa w procesie rekrutacji będą przetwarzane przez okres do 30 dni od momentu zakończenia procesu rekrutacji.</w:t>
      </w:r>
    </w:p>
    <w:p w:rsidR="00CD06A1" w:rsidRPr="00CD06A1" w:rsidRDefault="00CD06A1" w:rsidP="00A16C25">
      <w:pPr>
        <w:numPr>
          <w:ilvl w:val="0"/>
          <w:numId w:val="10"/>
        </w:numPr>
        <w:ind w:left="284" w:hanging="284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CD06A1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>Prawa osób, których dane są przetwarzane</w:t>
      </w:r>
    </w:p>
    <w:p w:rsidR="00CD06A1" w:rsidRPr="00CD06A1" w:rsidRDefault="00CD06A1" w:rsidP="00A16C25">
      <w:pPr>
        <w:ind w:left="284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CD06A1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W związku z przetwarzaniem przez </w:t>
      </w:r>
      <w:r w:rsidR="00A16C25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PIW w </w:t>
      </w:r>
      <w:r w:rsidR="00A146D9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Wejherowie</w:t>
      </w:r>
      <w:r w:rsidRPr="00CD06A1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, Pani/Pana danych osobowych, przysługuje Państwu prawo do:</w:t>
      </w:r>
    </w:p>
    <w:p w:rsidR="00CD06A1" w:rsidRPr="00CD06A1" w:rsidRDefault="00CD06A1" w:rsidP="00A16C25">
      <w:pPr>
        <w:numPr>
          <w:ilvl w:val="0"/>
          <w:numId w:val="3"/>
        </w:numPr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CD06A1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dostępu do treści danych, na podstawie art. 15 RODO z zastrzeżeniem, że udostępniane dane </w:t>
      </w:r>
      <w:r w:rsidRPr="00CD06A1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br/>
        <w:t xml:space="preserve">osobowe nie mogą ujawniać informacji niejawnych, ani naruszać tajemnic prawnie chronionych, do których zachowania zobowiązany jest </w:t>
      </w:r>
      <w:r w:rsidR="00A16C25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PIW w </w:t>
      </w:r>
      <w:r w:rsidR="00A146D9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Wejherowie</w:t>
      </w:r>
      <w:r w:rsidRPr="00CD06A1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;</w:t>
      </w:r>
    </w:p>
    <w:p w:rsidR="00CD06A1" w:rsidRPr="00CD06A1" w:rsidRDefault="00CD06A1" w:rsidP="00A16C25">
      <w:pPr>
        <w:numPr>
          <w:ilvl w:val="0"/>
          <w:numId w:val="3"/>
        </w:numPr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CD06A1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sprostowania (poprawiania) swoich danych, na podstawie art. 16 RODO </w:t>
      </w:r>
      <w:r w:rsidRPr="00CD06A1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br/>
        <w:t>– w przypadku, gdy dane są nieprawidłowe, nieaktualne lub niekompletne;</w:t>
      </w:r>
    </w:p>
    <w:p w:rsidR="00CD06A1" w:rsidRPr="00CD06A1" w:rsidRDefault="00CD06A1" w:rsidP="00A16C25">
      <w:pPr>
        <w:numPr>
          <w:ilvl w:val="0"/>
          <w:numId w:val="3"/>
        </w:numPr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CD06A1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usunięcia danych, na podstawie art. 17 RODO, przetwarzanych na podstawie Pani/Pana zgody; w pozostałych przypadkach, w których </w:t>
      </w:r>
      <w:r w:rsidR="00A16C25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PIW w </w:t>
      </w:r>
      <w:r w:rsidR="00A146D9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Wejherowie</w:t>
      </w:r>
      <w:r w:rsidRPr="00CD06A1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przetwarza dane osobowe na podstawie przepisów prawa, dane mogą być usunięte po zakończenia postępowania z zachowaniem wymaganego okresu archiwizacji i ewentualnych roszczeń;</w:t>
      </w:r>
    </w:p>
    <w:p w:rsidR="00CD06A1" w:rsidRPr="00CD06A1" w:rsidRDefault="00CD06A1" w:rsidP="00A16C25">
      <w:pPr>
        <w:numPr>
          <w:ilvl w:val="0"/>
          <w:numId w:val="3"/>
        </w:numPr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CD06A1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ograniczenia przetwarzania danych, jeśli nie ma innej podstawy prawnej przetwarzania na podstawie art. 18 RODO;</w:t>
      </w:r>
    </w:p>
    <w:p w:rsidR="00CD06A1" w:rsidRPr="00CD06A1" w:rsidRDefault="00CD06A1" w:rsidP="00A16C25">
      <w:pPr>
        <w:numPr>
          <w:ilvl w:val="0"/>
          <w:numId w:val="3"/>
        </w:numPr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CD06A1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wniesienia sprzeciwu wobec przetwarzanych danych, na podstawie art. 21 RODO, </w:t>
      </w:r>
      <w:r w:rsidRPr="00CD06A1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br/>
        <w:t xml:space="preserve">z zastrzeżeniem, że nie dotyczy to przypadków, w których </w:t>
      </w:r>
      <w:r w:rsidR="00A16C25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PIW w </w:t>
      </w:r>
      <w:r w:rsidR="00A146D9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Wejherowie</w:t>
      </w:r>
      <w:r w:rsidRPr="00CD06A1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posiada </w:t>
      </w:r>
      <w:r w:rsidRPr="00CD06A1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br/>
        <w:t>uprawnienie do przetwarzania danych na podstawie przepisów prawa.</w:t>
      </w:r>
    </w:p>
    <w:p w:rsidR="00CD06A1" w:rsidRPr="00CD06A1" w:rsidRDefault="00CD06A1" w:rsidP="00A16C25">
      <w:pPr>
        <w:ind w:left="284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CD06A1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W przypadkach, w których przetwarzanie Pani/Pana danych odbywa się na podstawie art. 6 ust. 1 lit. a) RODO, tj. Państwa zgody na przetwarzanie danych osobowych, przysługuje Pani/Panu prawo do cofnięcia tej zgody w dowolnym momencie, bez wpływu na zgodność </w:t>
      </w:r>
      <w:r w:rsidR="005420DA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br/>
      </w:r>
      <w:r w:rsidRPr="00CD06A1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z prawem przetwarzania, którego dokonano na podstawie zgody przed jej cofnięciem.</w:t>
      </w:r>
    </w:p>
    <w:p w:rsidR="00CD06A1" w:rsidRPr="00CD06A1" w:rsidRDefault="00CD06A1" w:rsidP="00374A0D">
      <w:pPr>
        <w:numPr>
          <w:ilvl w:val="0"/>
          <w:numId w:val="10"/>
        </w:numPr>
        <w:ind w:left="284" w:hanging="284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CD06A1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Państwa dane osobowe podane w formularzu kontaktowym umieszczonym w serwisie lub w ramach poczty e-mail przesyłanej bezpośrednio do </w:t>
      </w:r>
      <w:r w:rsidR="00374A0D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PIW w </w:t>
      </w:r>
      <w:r w:rsidR="00A146D9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Wejherowie</w:t>
      </w:r>
      <w:bookmarkStart w:id="2" w:name="_GoBack"/>
      <w:bookmarkEnd w:id="2"/>
      <w:r w:rsidRPr="00CD06A1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będą przetwarzane wyłącznie w zakresie niezbędnym do podjęcia działań na żądanie osoby, której dane dotyczą, tj. wypełnienia obowiązku prawnego ciążącego na Administratorze.</w:t>
      </w:r>
    </w:p>
    <w:p w:rsidR="00CD06A1" w:rsidRPr="00CD06A1" w:rsidRDefault="00CD06A1" w:rsidP="00374A0D">
      <w:pPr>
        <w:numPr>
          <w:ilvl w:val="0"/>
          <w:numId w:val="10"/>
        </w:numPr>
        <w:ind w:left="284" w:hanging="284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CD06A1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lastRenderedPageBreak/>
        <w:t xml:space="preserve">W przypadku powzięcia informacji o niezgodnym z prawem przetwarzaniu przez Administratora Pani/Pana danych osobowych, przysługuje Państwu prawo wniesienia skargi do organu nadzorczego właściwego w sprawach ochrony danych osobowych, tj. Prezesa Urzędu Ochrony Danych Osobowych, 00-193 Warszawa ul. Stawki 2; </w:t>
      </w:r>
    </w:p>
    <w:p w:rsidR="00CD06A1" w:rsidRPr="00CD06A1" w:rsidRDefault="00CD06A1" w:rsidP="00374A0D">
      <w:pPr>
        <w:numPr>
          <w:ilvl w:val="0"/>
          <w:numId w:val="10"/>
        </w:numPr>
        <w:ind w:left="284" w:hanging="426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CD06A1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Pani/Pana dane osobowe nie podlegają zautomatyzowanemu podejmowaniu decyzji </w:t>
      </w:r>
      <w:r w:rsidRPr="00CD06A1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br/>
        <w:t>w stosunku do celu w jakim zostały zebrane - rekrutacja, w tym również profilowaniu.</w:t>
      </w:r>
    </w:p>
    <w:p w:rsidR="00CD06A1" w:rsidRPr="00CD06A1" w:rsidRDefault="00CD06A1" w:rsidP="00374A0D">
      <w:pPr>
        <w:numPr>
          <w:ilvl w:val="0"/>
          <w:numId w:val="10"/>
        </w:numPr>
        <w:ind w:left="284" w:hanging="426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CD06A1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Podanie przez Państwa danych osobowych wynikających z art 22 Kodeksu Pracy jest </w:t>
      </w:r>
      <w:r w:rsidRPr="00CD06A1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br/>
        <w:t xml:space="preserve">obligatoryjne. Ich niepodanie może skutkować odmową rozpatrzenia kandydatury </w:t>
      </w:r>
      <w:r w:rsidRPr="00CD06A1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br/>
        <w:t>w procedurze rekrutacyjnej, a w pozostałym zakresie jest dobrowolne.</w:t>
      </w:r>
    </w:p>
    <w:p w:rsidR="00DA5A3B" w:rsidRPr="00C003DE" w:rsidRDefault="00DA5A3B" w:rsidP="00DA5A3B">
      <w:pPr>
        <w:rPr>
          <w:rFonts w:ascii="Cambria" w:hAnsi="Cambria" w:cs="Times New Roman"/>
          <w:sz w:val="24"/>
          <w:szCs w:val="24"/>
        </w:rPr>
      </w:pPr>
    </w:p>
    <w:sectPr w:rsidR="00DA5A3B" w:rsidRPr="00C003DE" w:rsidSect="007521E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D5A6D"/>
    <w:multiLevelType w:val="multilevel"/>
    <w:tmpl w:val="815C4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B50FC5"/>
    <w:multiLevelType w:val="multilevel"/>
    <w:tmpl w:val="35AEE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175423"/>
    <w:multiLevelType w:val="multilevel"/>
    <w:tmpl w:val="02887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B575DA"/>
    <w:multiLevelType w:val="hybridMultilevel"/>
    <w:tmpl w:val="E948FE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833FB"/>
    <w:multiLevelType w:val="multilevel"/>
    <w:tmpl w:val="CE68E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2D54D2"/>
    <w:multiLevelType w:val="multilevel"/>
    <w:tmpl w:val="78BC3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3A3E5F"/>
    <w:multiLevelType w:val="multilevel"/>
    <w:tmpl w:val="2C94B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A83C4C"/>
    <w:multiLevelType w:val="multilevel"/>
    <w:tmpl w:val="C510A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EA15B38"/>
    <w:multiLevelType w:val="hybridMultilevel"/>
    <w:tmpl w:val="74869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3"/>
  </w:num>
  <w:num w:numId="9">
    <w:abstractNumId w:va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413"/>
    <w:rsid w:val="00006E18"/>
    <w:rsid w:val="000747D2"/>
    <w:rsid w:val="00130077"/>
    <w:rsid w:val="00151726"/>
    <w:rsid w:val="00275539"/>
    <w:rsid w:val="002830BA"/>
    <w:rsid w:val="00374A0D"/>
    <w:rsid w:val="003D27D8"/>
    <w:rsid w:val="00402B96"/>
    <w:rsid w:val="004106D4"/>
    <w:rsid w:val="004B614A"/>
    <w:rsid w:val="00504C86"/>
    <w:rsid w:val="005420DA"/>
    <w:rsid w:val="0056546C"/>
    <w:rsid w:val="005972B8"/>
    <w:rsid w:val="005F78E2"/>
    <w:rsid w:val="006334CB"/>
    <w:rsid w:val="006418D7"/>
    <w:rsid w:val="00693501"/>
    <w:rsid w:val="006A3E24"/>
    <w:rsid w:val="006D0BF8"/>
    <w:rsid w:val="006D17F1"/>
    <w:rsid w:val="006F66F8"/>
    <w:rsid w:val="00747413"/>
    <w:rsid w:val="007521E8"/>
    <w:rsid w:val="007803C5"/>
    <w:rsid w:val="007D3942"/>
    <w:rsid w:val="00890CE8"/>
    <w:rsid w:val="008B2382"/>
    <w:rsid w:val="00927EAB"/>
    <w:rsid w:val="00981250"/>
    <w:rsid w:val="00A146D9"/>
    <w:rsid w:val="00A16C25"/>
    <w:rsid w:val="00A50E1B"/>
    <w:rsid w:val="00A92E30"/>
    <w:rsid w:val="00AA2509"/>
    <w:rsid w:val="00AA2A4E"/>
    <w:rsid w:val="00AA520C"/>
    <w:rsid w:val="00B0726E"/>
    <w:rsid w:val="00B16185"/>
    <w:rsid w:val="00BF5A02"/>
    <w:rsid w:val="00C003DE"/>
    <w:rsid w:val="00C021D4"/>
    <w:rsid w:val="00C04659"/>
    <w:rsid w:val="00C202C7"/>
    <w:rsid w:val="00C45543"/>
    <w:rsid w:val="00C96F69"/>
    <w:rsid w:val="00CD06A1"/>
    <w:rsid w:val="00CD6B2E"/>
    <w:rsid w:val="00D8056D"/>
    <w:rsid w:val="00DA5A3B"/>
    <w:rsid w:val="00DB0B9D"/>
    <w:rsid w:val="00DB748F"/>
    <w:rsid w:val="00DF239B"/>
    <w:rsid w:val="00EE2E93"/>
    <w:rsid w:val="00EF0DF5"/>
    <w:rsid w:val="00EF11F2"/>
    <w:rsid w:val="00F058D6"/>
    <w:rsid w:val="00F1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3816D"/>
  <w15:chartTrackingRefBased/>
  <w15:docId w15:val="{42DE8678-B320-46E3-81BF-12D7F6FF3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021D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90CE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90CE8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058D6"/>
    <w:pPr>
      <w:ind w:left="720"/>
      <w:contextualSpacing/>
    </w:pPr>
  </w:style>
  <w:style w:type="paragraph" w:customStyle="1" w:styleId="western">
    <w:name w:val="western"/>
    <w:basedOn w:val="Normalny"/>
    <w:rsid w:val="007D3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B238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22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gdansk.wiw.gov.pl" TargetMode="External"/><Relationship Id="rId5" Type="http://schemas.openxmlformats.org/officeDocument/2006/relationships/hyperlink" Target="mailto:piwwejh@gdansk.wiw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912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Grabowski</dc:creator>
  <cp:keywords/>
  <dc:description/>
  <cp:lastModifiedBy>Piotr Grabowski</cp:lastModifiedBy>
  <cp:revision>2</cp:revision>
  <dcterms:created xsi:type="dcterms:W3CDTF">2019-10-31T17:14:00Z</dcterms:created>
  <dcterms:modified xsi:type="dcterms:W3CDTF">2019-10-31T17:14:00Z</dcterms:modified>
</cp:coreProperties>
</file>